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11" w:rsidRDefault="000A3E52" w:rsidP="000A3E52">
      <w:pPr>
        <w:jc w:val="center"/>
        <w:rPr>
          <w:b/>
          <w:sz w:val="28"/>
          <w:szCs w:val="28"/>
        </w:rPr>
      </w:pPr>
      <w:r w:rsidRPr="000A3E52">
        <w:rPr>
          <w:b/>
          <w:sz w:val="28"/>
          <w:szCs w:val="28"/>
        </w:rPr>
        <w:t>MAY 21, 2022</w:t>
      </w:r>
    </w:p>
    <w:p w:rsidR="000A3E52" w:rsidRDefault="000A3E52" w:rsidP="000A3E52">
      <w:pPr>
        <w:jc w:val="center"/>
        <w:rPr>
          <w:b/>
          <w:sz w:val="28"/>
          <w:szCs w:val="28"/>
        </w:rPr>
      </w:pPr>
      <w:r>
        <w:rPr>
          <w:b/>
          <w:sz w:val="28"/>
          <w:szCs w:val="28"/>
        </w:rPr>
        <w:t>SWS GENERAL MEETING MINUTES</w:t>
      </w:r>
    </w:p>
    <w:p w:rsidR="000A3E52" w:rsidRDefault="000A3E52" w:rsidP="000A3E52">
      <w:pPr>
        <w:jc w:val="center"/>
        <w:rPr>
          <w:b/>
          <w:sz w:val="28"/>
          <w:szCs w:val="28"/>
        </w:rPr>
      </w:pPr>
    </w:p>
    <w:p w:rsidR="000A3E52" w:rsidRDefault="000A3E52" w:rsidP="000A3E52">
      <w:r>
        <w:t xml:space="preserve">The meeting was called to order by President Gail Johannes and recorded by Margot </w:t>
      </w:r>
      <w:proofErr w:type="spellStart"/>
      <w:r>
        <w:t>Sety</w:t>
      </w:r>
      <w:proofErr w:type="spellEnd"/>
      <w:r>
        <w:t xml:space="preserve">. </w:t>
      </w:r>
    </w:p>
    <w:p w:rsidR="000A3E52" w:rsidRDefault="00FE3A2F" w:rsidP="000A3E52">
      <w:r>
        <w:t xml:space="preserve"> Oral Carper </w:t>
      </w:r>
      <w:r w:rsidR="000A3E52">
        <w:t xml:space="preserve">reported three new members.  We now have 73 members with 13 being new this year.  We now have </w:t>
      </w:r>
      <w:r w:rsidR="00BB50F9">
        <w:t>28</w:t>
      </w:r>
      <w:r w:rsidR="000A3E52">
        <w:t xml:space="preserve"> </w:t>
      </w:r>
      <w:r w:rsidR="004553D4">
        <w:t xml:space="preserve">signature members, </w:t>
      </w:r>
      <w:r>
        <w:t xml:space="preserve">about </w:t>
      </w:r>
      <w:r w:rsidR="004553D4">
        <w:t>1/3 of our membership.</w:t>
      </w:r>
    </w:p>
    <w:p w:rsidR="004553D4" w:rsidRDefault="004553D4" w:rsidP="000A3E52">
      <w:r>
        <w:t>National Show Recap:</w:t>
      </w:r>
    </w:p>
    <w:p w:rsidR="00B001B2" w:rsidRDefault="004553D4" w:rsidP="000A3E52">
      <w:r>
        <w:t xml:space="preserve">Oral reported we upped the amount of awards this year with sponsorships from major companies.  The MAC donates the venue, </w:t>
      </w:r>
      <w:proofErr w:type="spellStart"/>
      <w:r>
        <w:t>Blick</w:t>
      </w:r>
      <w:proofErr w:type="spellEnd"/>
      <w:r>
        <w:t xml:space="preserve"> and Art Salvage donated coupons, and Daniel Smith and M. Graham donated paints.</w:t>
      </w:r>
      <w:r w:rsidR="00B001B2">
        <w:t xml:space="preserve">  There was more than $1800 in total prizes.  Income was $5 short o $3,000, </w:t>
      </w:r>
      <w:r w:rsidR="00BB50F9">
        <w:t xml:space="preserve">expenses were $2,664 </w:t>
      </w:r>
      <w:r w:rsidR="00B001B2">
        <w:t>with a net gain of $331.  27 members entered the show, 16 were juried in.  33 non members e</w:t>
      </w:r>
      <w:r w:rsidR="00FE3A2F">
        <w:t>ntered and 9 were juried in.  T</w:t>
      </w:r>
      <w:r w:rsidR="00BB50F9">
        <w:t xml:space="preserve">his was an increase of about 30% from last year.   4 of the cash awards and 4 of the merchandise </w:t>
      </w:r>
      <w:r w:rsidR="00B001B2">
        <w:t>awards went to SWS members.</w:t>
      </w:r>
      <w:r w:rsidR="00BB50F9">
        <w:t xml:space="preserve">  Oral received many positive comments about the show.</w:t>
      </w:r>
    </w:p>
    <w:p w:rsidR="00B001B2" w:rsidRDefault="00B001B2" w:rsidP="000A3E52">
      <w:proofErr w:type="spellStart"/>
      <w:r>
        <w:t>Plein</w:t>
      </w:r>
      <w:proofErr w:type="spellEnd"/>
      <w:r>
        <w:t xml:space="preserve"> Air Event:</w:t>
      </w:r>
    </w:p>
    <w:p w:rsidR="00B001B2" w:rsidRDefault="00B001B2" w:rsidP="000A3E52">
      <w:r>
        <w:t>Carrie</w:t>
      </w:r>
      <w:r w:rsidR="00FE3A2F">
        <w:t xml:space="preserve"> </w:t>
      </w:r>
      <w:proofErr w:type="spellStart"/>
      <w:r w:rsidR="00FE3A2F">
        <w:t>Dugovic</w:t>
      </w:r>
      <w:proofErr w:type="spellEnd"/>
      <w:r>
        <w:t xml:space="preserve"> stressed following the map on the website to get to her home for the May 28</w:t>
      </w:r>
      <w:r w:rsidRPr="00B001B2">
        <w:rPr>
          <w:vertAlign w:val="superscript"/>
        </w:rPr>
        <w:t>th</w:t>
      </w:r>
      <w:proofErr w:type="gramStart"/>
      <w:r w:rsidR="00BB50F9">
        <w:rPr>
          <w:vertAlign w:val="superscript"/>
        </w:rPr>
        <w:t xml:space="preserve">,  </w:t>
      </w:r>
      <w:r w:rsidR="00BB50F9">
        <w:t>10:00</w:t>
      </w:r>
      <w:proofErr w:type="gramEnd"/>
      <w:r>
        <w:t xml:space="preserve"> event.  Also look on the website for relevant info for the Sat., June 4</w:t>
      </w:r>
      <w:r w:rsidRPr="00B001B2">
        <w:rPr>
          <w:vertAlign w:val="superscript"/>
        </w:rPr>
        <w:t>th</w:t>
      </w:r>
      <w:r>
        <w:t xml:space="preserve"> Manito Park</w:t>
      </w:r>
      <w:r w:rsidR="00BB50F9">
        <w:t xml:space="preserve"> event meeting at the picnic shelter.  The link on the website offers helpful information</w:t>
      </w:r>
      <w:r w:rsidR="00FE3A2F">
        <w:t xml:space="preserve"> from </w:t>
      </w:r>
      <w:proofErr w:type="spellStart"/>
      <w:r w:rsidR="00FE3A2F">
        <w:t>Kathi</w:t>
      </w:r>
      <w:proofErr w:type="spellEnd"/>
      <w:r w:rsidR="00FE3A2F">
        <w:t xml:space="preserve"> </w:t>
      </w:r>
      <w:proofErr w:type="spellStart"/>
      <w:r w:rsidR="00FE3A2F">
        <w:t>Eckerich</w:t>
      </w:r>
      <w:proofErr w:type="spellEnd"/>
      <w:r w:rsidR="00FE3A2F">
        <w:t>.</w:t>
      </w:r>
      <w:r w:rsidR="00BB50F9">
        <w:t xml:space="preserve"> </w:t>
      </w:r>
    </w:p>
    <w:p w:rsidR="00B001B2" w:rsidRDefault="00B001B2" w:rsidP="000A3E52">
      <w:r>
        <w:t>Juried Member Show:</w:t>
      </w:r>
    </w:p>
    <w:p w:rsidR="00396A56" w:rsidRDefault="00BB50F9" w:rsidP="000A3E52">
      <w:r>
        <w:t>Kelly</w:t>
      </w:r>
      <w:r w:rsidR="00FE3A2F">
        <w:t xml:space="preserve"> </w:t>
      </w:r>
      <w:proofErr w:type="spellStart"/>
      <w:r w:rsidR="00FE3A2F">
        <w:t>Knouff</w:t>
      </w:r>
      <w:proofErr w:type="spellEnd"/>
      <w:r w:rsidR="00FE3A2F">
        <w:t>-Burk</w:t>
      </w:r>
      <w:r>
        <w:t xml:space="preserve"> reported d</w:t>
      </w:r>
      <w:r w:rsidR="00396A56">
        <w:t>ates are Sept. 2nd-30</w:t>
      </w:r>
      <w:r w:rsidR="00396A56" w:rsidRPr="00396A56">
        <w:rPr>
          <w:vertAlign w:val="superscript"/>
        </w:rPr>
        <w:t>th</w:t>
      </w:r>
      <w:r w:rsidR="00396A56">
        <w:t xml:space="preserve"> at Spokane Art School.  Call for en</w:t>
      </w:r>
      <w:r>
        <w:t>try is May 8</w:t>
      </w:r>
      <w:r w:rsidR="00396A56">
        <w:t>-June 19.  Liana Bennett is the juror.  All information and prospectus are available on the website.   There will be</w:t>
      </w:r>
      <w:r w:rsidR="00FE3A2F">
        <w:t xml:space="preserve"> an</w:t>
      </w:r>
      <w:r w:rsidR="00396A56">
        <w:t xml:space="preserve"> increased</w:t>
      </w:r>
      <w:r w:rsidR="00FE3A2F">
        <w:t xml:space="preserve"> </w:t>
      </w:r>
      <w:r>
        <w:t xml:space="preserve">number of awards this year and increased value.  There will 8 total awards </w:t>
      </w:r>
      <w:r w:rsidR="00396A56">
        <w:t xml:space="preserve">totaling $1,100.  This is a good learning opportunity for people who have not participated in a show before.  Under “resources” on the website is a </w:t>
      </w:r>
      <w:r>
        <w:t xml:space="preserve">prospectus </w:t>
      </w:r>
      <w:r w:rsidR="00396A56">
        <w:t>tutorial walkthrough to assist first timers.</w:t>
      </w:r>
    </w:p>
    <w:p w:rsidR="00396A56" w:rsidRDefault="00396A56" w:rsidP="000A3E52">
      <w:r>
        <w:t>Fall Workshop:</w:t>
      </w:r>
    </w:p>
    <w:p w:rsidR="00C911EB" w:rsidRDefault="00FE3A2F" w:rsidP="000A3E52">
      <w:r>
        <w:t xml:space="preserve">Carrie reported </w:t>
      </w:r>
      <w:proofErr w:type="gramStart"/>
      <w:r w:rsidR="00396A56">
        <w:t>he</w:t>
      </w:r>
      <w:proofErr w:type="gramEnd"/>
      <w:r w:rsidR="00396A56">
        <w:t xml:space="preserve"> Liana</w:t>
      </w:r>
      <w:r w:rsidR="00C911EB">
        <w:t xml:space="preserve"> Benne</w:t>
      </w:r>
      <w:r w:rsidR="00396A56">
        <w:t xml:space="preserve">tt </w:t>
      </w:r>
      <w:r w:rsidR="00C911EB">
        <w:t xml:space="preserve">acrylics </w:t>
      </w:r>
      <w:r w:rsidR="00396A56">
        <w:t>workshop will be in person Fri., Sept. 23</w:t>
      </w:r>
      <w:r w:rsidR="00396A56" w:rsidRPr="00396A56">
        <w:rPr>
          <w:vertAlign w:val="superscript"/>
        </w:rPr>
        <w:t>rd</w:t>
      </w:r>
      <w:r w:rsidR="00396A56">
        <w:t xml:space="preserve"> and Sat., Sept. 24</w:t>
      </w:r>
      <w:r w:rsidR="00396A56" w:rsidRPr="00763557">
        <w:rPr>
          <w:vertAlign w:val="superscript"/>
        </w:rPr>
        <w:t>th</w:t>
      </w:r>
      <w:r w:rsidR="00763557">
        <w:t xml:space="preserve"> from 10-5</w:t>
      </w:r>
      <w:r w:rsidR="00396A56">
        <w:t xml:space="preserve"> in the Spokane Art Supply classroom.</w:t>
      </w:r>
      <w:r w:rsidR="00C911EB">
        <w:t xml:space="preserve">  There is a limit of 20 people.  Participants should bring a lunch.  Early bird registration for members is $225 until Aug. 16</w:t>
      </w:r>
      <w:r w:rsidR="00C911EB" w:rsidRPr="00C911EB">
        <w:rPr>
          <w:vertAlign w:val="superscript"/>
        </w:rPr>
        <w:t>th</w:t>
      </w:r>
      <w:r w:rsidR="00C911EB">
        <w:t xml:space="preserve">, then $250 for everyone.  Most materials will be supplied.  </w:t>
      </w:r>
      <w:r w:rsidR="00BB50F9">
        <w:t xml:space="preserve">Remaining supplies are very minimal.  </w:t>
      </w:r>
      <w:r w:rsidR="00C911EB">
        <w:t>All information is on the website.</w:t>
      </w:r>
    </w:p>
    <w:p w:rsidR="00763557" w:rsidRDefault="00C911EB" w:rsidP="000A3E52">
      <w:r>
        <w:t>June Meeting:</w:t>
      </w:r>
    </w:p>
    <w:p w:rsidR="00763557" w:rsidRDefault="00763557" w:rsidP="000A3E52">
      <w:r>
        <w:t>Sat., June 18</w:t>
      </w:r>
      <w:r w:rsidRPr="00763557">
        <w:rPr>
          <w:vertAlign w:val="superscript"/>
        </w:rPr>
        <w:t>th</w:t>
      </w:r>
      <w:r>
        <w:t xml:space="preserve"> will be the last general meeting until fall.</w:t>
      </w:r>
      <w:r w:rsidR="00C911EB">
        <w:t xml:space="preserve"> </w:t>
      </w:r>
      <w:r>
        <w:t xml:space="preserve">  </w:t>
      </w:r>
      <w:r w:rsidR="00E351E7">
        <w:t xml:space="preserve">Guest artist </w:t>
      </w:r>
      <w:r>
        <w:t xml:space="preserve">Shelley Prior will demonstrate painting a white feathered waterfowl using watercolors.  </w:t>
      </w:r>
      <w:r w:rsidR="00E351E7">
        <w:t xml:space="preserve"> She does work with a great deal of realism.  </w:t>
      </w:r>
      <w:r>
        <w:lastRenderedPageBreak/>
        <w:t>Vicki West will be the presenter for the “Working Artist” series’, sharing</w:t>
      </w:r>
      <w:r w:rsidR="00E351E7">
        <w:t xml:space="preserve"> </w:t>
      </w:r>
      <w:r w:rsidR="00475299">
        <w:t>her</w:t>
      </w:r>
      <w:r>
        <w:t xml:space="preserve"> </w:t>
      </w:r>
      <w:r w:rsidR="00E351E7">
        <w:t xml:space="preserve">experience </w:t>
      </w:r>
      <w:r>
        <w:t xml:space="preserve">about being an illustrator. </w:t>
      </w:r>
    </w:p>
    <w:p w:rsidR="002A790E" w:rsidRDefault="002A790E" w:rsidP="000A3E52">
      <w:r>
        <w:t>Exhibits:  Janie Edwards cu</w:t>
      </w:r>
      <w:r w:rsidR="00E351E7">
        <w:t xml:space="preserve">rrently has paintings at both locations of Little Garden Café.  She would be open to hosting a </w:t>
      </w:r>
      <w:proofErr w:type="spellStart"/>
      <w:r w:rsidR="00E351E7">
        <w:t>plein</w:t>
      </w:r>
      <w:proofErr w:type="spellEnd"/>
      <w:r w:rsidR="00E351E7">
        <w:t xml:space="preserve"> air event in her garden - July would be a good month.  Gail will contact </w:t>
      </w:r>
      <w:proofErr w:type="spellStart"/>
      <w:r w:rsidR="00E351E7">
        <w:t>Kathi</w:t>
      </w:r>
      <w:proofErr w:type="spellEnd"/>
      <w:r w:rsidR="00E351E7">
        <w:t xml:space="preserve"> to pursue this.  Contact </w:t>
      </w:r>
      <w:proofErr w:type="spellStart"/>
      <w:r w:rsidR="00E351E7">
        <w:t>Kathi</w:t>
      </w:r>
      <w:proofErr w:type="spellEnd"/>
      <w:r w:rsidR="00E351E7">
        <w:t xml:space="preserve"> </w:t>
      </w:r>
      <w:proofErr w:type="spellStart"/>
      <w:r w:rsidR="00E351E7">
        <w:t>Eckerich</w:t>
      </w:r>
      <w:proofErr w:type="spellEnd"/>
      <w:r w:rsidR="00E351E7">
        <w:t xml:space="preserve"> if you would like to propose a </w:t>
      </w:r>
      <w:proofErr w:type="spellStart"/>
      <w:r w:rsidR="00E351E7">
        <w:t>plein</w:t>
      </w:r>
      <w:proofErr w:type="spellEnd"/>
      <w:r w:rsidR="00E351E7">
        <w:t xml:space="preserve"> air event over the summer.</w:t>
      </w:r>
    </w:p>
    <w:p w:rsidR="002A790E" w:rsidRDefault="002A790E" w:rsidP="000A3E52">
      <w:r>
        <w:t>Challenge Painting:</w:t>
      </w:r>
    </w:p>
    <w:p w:rsidR="002A790E" w:rsidRDefault="002A790E" w:rsidP="000A3E52">
      <w:r>
        <w:t xml:space="preserve">Pam showed the entries for the reflections challenge.  Members are always welcome to enter images of what they are currently working on. </w:t>
      </w:r>
      <w:r w:rsidR="00E351E7">
        <w:t xml:space="preserve"> Judith</w:t>
      </w:r>
      <w:r>
        <w:t xml:space="preserve"> won the drawing for a $15 gift certificate to Spokane Art Supply.   Ne</w:t>
      </w:r>
      <w:r w:rsidR="00475299">
        <w:t xml:space="preserve">xt month’s challenge is </w:t>
      </w:r>
      <w:proofErr w:type="spellStart"/>
      <w:r w:rsidR="00475299">
        <w:t>florals</w:t>
      </w:r>
      <w:proofErr w:type="spellEnd"/>
      <w:r w:rsidR="00475299">
        <w:t xml:space="preserve"> </w:t>
      </w:r>
      <w:r>
        <w:t>or garden scenes or what’s on your easel.</w:t>
      </w:r>
    </w:p>
    <w:p w:rsidR="002A790E" w:rsidRDefault="002A790E" w:rsidP="000A3E52">
      <w:r>
        <w:t>The meeting was adjourned at 10:25.</w:t>
      </w:r>
    </w:p>
    <w:p w:rsidR="002A790E" w:rsidRDefault="00E351E7" w:rsidP="000A3E52">
      <w:r>
        <w:t xml:space="preserve">Teaching artist </w:t>
      </w:r>
      <w:r w:rsidR="002A790E">
        <w:t xml:space="preserve">Scott </w:t>
      </w:r>
      <w:proofErr w:type="spellStart"/>
      <w:proofErr w:type="gramStart"/>
      <w:r w:rsidR="002A790E">
        <w:t>Gellatly</w:t>
      </w:r>
      <w:proofErr w:type="spellEnd"/>
      <w:r w:rsidR="00537E49">
        <w:t>,</w:t>
      </w:r>
      <w:proofErr w:type="gramEnd"/>
      <w:r w:rsidR="00537E49">
        <w:t xml:space="preserve"> </w:t>
      </w:r>
      <w:r w:rsidR="002A790E">
        <w:t xml:space="preserve">gave a very informative presentation on the basics and application of Casein.  His work is regularly shown in Portland.  He talked about how we all have the challenge </w:t>
      </w:r>
      <w:r w:rsidR="00786BDA">
        <w:t xml:space="preserve">of determining how </w:t>
      </w:r>
      <w:proofErr w:type="gramStart"/>
      <w:r w:rsidR="00786BDA">
        <w:t>a</w:t>
      </w:r>
      <w:r w:rsidR="002A790E">
        <w:t xml:space="preserve">rt </w:t>
      </w:r>
      <w:r w:rsidR="00475299">
        <w:t xml:space="preserve"> </w:t>
      </w:r>
      <w:r w:rsidR="002A790E">
        <w:t>making</w:t>
      </w:r>
      <w:proofErr w:type="gramEnd"/>
      <w:r w:rsidR="002A790E">
        <w:t xml:space="preserve"> fits into our lives.</w:t>
      </w:r>
      <w:r w:rsidR="007F69C0">
        <w:t xml:space="preserve">  </w:t>
      </w:r>
      <w:r w:rsidR="00475299">
        <w:t xml:space="preserve"> We often need to find practical solutions. </w:t>
      </w:r>
      <w:r w:rsidR="007F69C0">
        <w:t xml:space="preserve"> He has been</w:t>
      </w:r>
      <w:r w:rsidR="00537E49">
        <w:t xml:space="preserve"> a full time painter for about the last 2 years, following a career in the art materials industry. </w:t>
      </w:r>
      <w:r w:rsidR="00786BDA">
        <w:t xml:space="preserve">  A goal oriented </w:t>
      </w:r>
      <w:proofErr w:type="spellStart"/>
      <w:r w:rsidR="00786BDA">
        <w:t>plein</w:t>
      </w:r>
      <w:proofErr w:type="spellEnd"/>
      <w:r w:rsidR="00786BDA">
        <w:t xml:space="preserve"> air painting in oils takes him about 2 ½ - 3 hrs to complete.  His 5 ½ x 8 ½ St</w:t>
      </w:r>
      <w:r w:rsidR="00475299">
        <w:t>r</w:t>
      </w:r>
      <w:r w:rsidR="00786BDA">
        <w:t>a</w:t>
      </w:r>
      <w:r w:rsidR="00537E49">
        <w:t>thmore watercolor sketchbook is</w:t>
      </w:r>
      <w:r w:rsidR="00786BDA">
        <w:t xml:space="preserve"> not </w:t>
      </w:r>
      <w:r w:rsidR="00537E49">
        <w:t xml:space="preserve">goal oriented </w:t>
      </w:r>
      <w:r w:rsidR="00786BDA">
        <w:t xml:space="preserve">work destined for a show, but rather just for him.  </w:t>
      </w:r>
      <w:r w:rsidR="002A790E">
        <w:t xml:space="preserve"> </w:t>
      </w:r>
      <w:r w:rsidR="00537E49">
        <w:t>These sketches take 30-45 minutes.</w:t>
      </w:r>
      <w:r w:rsidR="002A790E">
        <w:t xml:space="preserve"> </w:t>
      </w:r>
      <w:r w:rsidR="00A15A8A">
        <w:t>In his early works he used</w:t>
      </w:r>
      <w:r w:rsidR="00786BDA">
        <w:t xml:space="preserve"> watercolor and g</w:t>
      </w:r>
      <w:r w:rsidR="00537E49">
        <w:t>o</w:t>
      </w:r>
      <w:r w:rsidR="00786BDA">
        <w:t>uache for his sketches to try and mimic the opacity and transparency he achi</w:t>
      </w:r>
      <w:r w:rsidR="00537E49">
        <w:t>eves in oils.  His opaque gouache</w:t>
      </w:r>
      <w:r w:rsidR="00786BDA">
        <w:t xml:space="preserve"> colors are cadmium orange, cadmium yellow, and titanium white.  His transparent watercolors are </w:t>
      </w:r>
      <w:proofErr w:type="spellStart"/>
      <w:r w:rsidR="00786BDA">
        <w:t>quinacridone</w:t>
      </w:r>
      <w:proofErr w:type="spellEnd"/>
      <w:r w:rsidR="00786BDA">
        <w:t xml:space="preserve"> red, ultramarine blue and </w:t>
      </w:r>
      <w:proofErr w:type="spellStart"/>
      <w:r w:rsidR="00786BDA">
        <w:t>thalo</w:t>
      </w:r>
      <w:proofErr w:type="spellEnd"/>
      <w:r w:rsidR="00786BDA">
        <w:t xml:space="preserve"> green.   He follows a “1 backpack, 10 minute” rule for </w:t>
      </w:r>
      <w:proofErr w:type="spellStart"/>
      <w:r w:rsidR="00786BDA">
        <w:t>plein</w:t>
      </w:r>
      <w:proofErr w:type="spellEnd"/>
      <w:r w:rsidR="00786BDA">
        <w:t xml:space="preserve"> air outings.  </w:t>
      </w:r>
      <w:r w:rsidR="00A15A8A">
        <w:t>This means 1 backpack and within 10 minutes of his home.  In 2019 he began to experiment with casein as an under</w:t>
      </w:r>
      <w:r w:rsidR="00475299">
        <w:t xml:space="preserve"> </w:t>
      </w:r>
      <w:r w:rsidR="00A15A8A">
        <w:t xml:space="preserve">painting for works in oil.  It has since become his sketchbook medium.  The difference between casein and watercolor is that casein sits on top of the substrate and watercolor soaks into the substrate.  Casein is very permanent.  </w:t>
      </w:r>
      <w:r w:rsidR="00F07D87">
        <w:t xml:space="preserve">Protein from milk is the binder.  It is waterproof when dry.  </w:t>
      </w:r>
      <w:r w:rsidR="00A15A8A">
        <w:t>He paints on paper to frame under gl</w:t>
      </w:r>
      <w:r w:rsidR="007F69C0">
        <w:t>ass and does varnish finishes on panels to</w:t>
      </w:r>
      <w:r w:rsidR="00A15A8A">
        <w:t xml:space="preserve"> frame like oils.  He does not sketch with a pencil but rather does an under</w:t>
      </w:r>
      <w:r w:rsidR="00475299">
        <w:t xml:space="preserve"> </w:t>
      </w:r>
      <w:r w:rsidR="00A15A8A">
        <w:t>painting to act as an “armature” and then builds up layers.  Casein usually dries in about 10-15 minutes.</w:t>
      </w:r>
      <w:r w:rsidR="00F07D87">
        <w:t xml:space="preserve">  Casein</w:t>
      </w:r>
      <w:r w:rsidR="007F69C0">
        <w:t>,</w:t>
      </w:r>
      <w:r w:rsidR="003C4E58">
        <w:t xml:space="preserve"> w</w:t>
      </w:r>
      <w:r w:rsidR="007F69C0">
        <w:t>hich is similar to poster paint, was commonly used for fine art, illustrations,</w:t>
      </w:r>
      <w:r w:rsidR="00002BAB">
        <w:t xml:space="preserve"> walls, theater sets, signs and more.  </w:t>
      </w:r>
      <w:r w:rsidR="007F69C0">
        <w:t xml:space="preserve"> It</w:t>
      </w:r>
      <w:r w:rsidR="003C4E58">
        <w:t xml:space="preserve"> lost </w:t>
      </w:r>
      <w:r w:rsidR="00F07D87">
        <w:t>some of its former popularity with the rise of interest in acrylics.</w:t>
      </w:r>
      <w:r w:rsidR="003C4E58">
        <w:t xml:space="preserve">  He likes wor</w:t>
      </w:r>
      <w:r w:rsidR="00002BAB">
        <w:t>king on smooth Strathmore Bristo</w:t>
      </w:r>
      <w:r w:rsidR="003C4E58">
        <w:t xml:space="preserve">l board as it is less absorbent than watercolor paper.  </w:t>
      </w:r>
    </w:p>
    <w:p w:rsidR="007F69C0" w:rsidRDefault="00A15A8A" w:rsidP="000A3E52">
      <w:r>
        <w:t xml:space="preserve">Scott’s sketchbook becomes his reference library for his studio work.  The studio works become larger, </w:t>
      </w:r>
      <w:r w:rsidR="00F07D87">
        <w:t xml:space="preserve">and </w:t>
      </w:r>
      <w:r>
        <w:t>more abstract</w:t>
      </w:r>
      <w:r w:rsidR="00F07D87">
        <w:t xml:space="preserve"> with bolder colors.  He may do several iterations of an image allowin</w:t>
      </w:r>
      <w:r w:rsidR="007F69C0">
        <w:t>g changes to occur at each step before the final painting.</w:t>
      </w:r>
      <w:r w:rsidR="00475299">
        <w:t xml:space="preserve"> </w:t>
      </w:r>
      <w:r w:rsidR="00F07D87">
        <w:t xml:space="preserve"> Watercolor can be mixed with casein.  </w:t>
      </w:r>
      <w:r w:rsidR="00002BAB">
        <w:t xml:space="preserve"> </w:t>
      </w:r>
      <w:r w:rsidR="00475299">
        <w:t>Retaining pigments he preferred for his early sketches h</w:t>
      </w:r>
      <w:r w:rsidR="00002BAB">
        <w:t xml:space="preserve">e has added transparent Indian yellow and </w:t>
      </w:r>
      <w:r w:rsidR="00475299">
        <w:t xml:space="preserve">opaque turquoise to </w:t>
      </w:r>
      <w:proofErr w:type="gramStart"/>
      <w:r w:rsidR="00475299">
        <w:t>his  Casein</w:t>
      </w:r>
      <w:proofErr w:type="gramEnd"/>
      <w:r w:rsidR="00475299">
        <w:t xml:space="preserve"> palette.</w:t>
      </w:r>
      <w:r w:rsidR="00002BAB">
        <w:t xml:space="preserve">  </w:t>
      </w:r>
      <w:r w:rsidR="00475299">
        <w:t xml:space="preserve">Casein paints are available from the </w:t>
      </w:r>
      <w:proofErr w:type="spellStart"/>
      <w:r w:rsidR="00475299">
        <w:t>Richeson</w:t>
      </w:r>
      <w:proofErr w:type="spellEnd"/>
      <w:r w:rsidR="00475299">
        <w:t xml:space="preserve"> Co.  </w:t>
      </w:r>
      <w:r w:rsidR="001A5243">
        <w:t>He is very interested in a lot of</w:t>
      </w:r>
      <w:r w:rsidR="00F07D87">
        <w:t xml:space="preserve"> diversity of </w:t>
      </w:r>
      <w:r w:rsidR="007F69C0">
        <w:t>shape making</w:t>
      </w:r>
      <w:r w:rsidR="00D80788">
        <w:t xml:space="preserve"> and </w:t>
      </w:r>
      <w:r w:rsidR="00F07D87">
        <w:t>mark making techniques and st</w:t>
      </w:r>
      <w:r w:rsidR="00D80788">
        <w:t>r</w:t>
      </w:r>
      <w:r w:rsidR="00F07D87">
        <w:t>esses using a variety of ways to apply and manipulate pain</w:t>
      </w:r>
      <w:r w:rsidR="000156AD">
        <w:t>t, as well as variety in shapes and textures.</w:t>
      </w:r>
      <w:r w:rsidR="00F07D87">
        <w:t xml:space="preserve"> </w:t>
      </w:r>
      <w:r w:rsidR="00B572F6">
        <w:t xml:space="preserve">   </w:t>
      </w:r>
    </w:p>
    <w:p w:rsidR="00A15A8A" w:rsidRDefault="00F07D87" w:rsidP="000A3E52">
      <w:r>
        <w:lastRenderedPageBreak/>
        <w:t xml:space="preserve">He uses washes, dry brush techniques, a variety of watercolor and stiffer brushes, a palette knife </w:t>
      </w:r>
      <w:r w:rsidR="00D80788">
        <w:t xml:space="preserve">and a squeegee tool from Princeton Brush Co.  </w:t>
      </w:r>
      <w:r w:rsidR="007F69C0">
        <w:t>He always places his pigments in the same location on his palette leav</w:t>
      </w:r>
      <w:r w:rsidR="00002BAB">
        <w:t xml:space="preserve">ing plenty of room for mixing.  </w:t>
      </w:r>
      <w:r w:rsidR="00D80788">
        <w:t xml:space="preserve">He mixes quantities of paint on his glass palette using a palette knife. </w:t>
      </w:r>
      <w:r>
        <w:t xml:space="preserve"> </w:t>
      </w:r>
      <w:r w:rsidR="00D80788">
        <w:t>He warned against using the same technique or tool too much.</w:t>
      </w:r>
      <w:r w:rsidR="007F69C0">
        <w:t xml:space="preserve">  His </w:t>
      </w:r>
      <w:r w:rsidR="003C4E58">
        <w:t>demonstration started with a watercolor wa</w:t>
      </w:r>
      <w:r w:rsidR="007F69C0">
        <w:t xml:space="preserve">sh, some of which he </w:t>
      </w:r>
      <w:proofErr w:type="spellStart"/>
      <w:r w:rsidR="007F69C0">
        <w:t>tissued</w:t>
      </w:r>
      <w:proofErr w:type="spellEnd"/>
      <w:r w:rsidR="007F69C0">
        <w:t xml:space="preserve"> of where he wished to rese</w:t>
      </w:r>
      <w:r w:rsidR="00002BAB">
        <w:t>r</w:t>
      </w:r>
      <w:r w:rsidR="007F69C0">
        <w:t>ve whites.</w:t>
      </w:r>
      <w:r w:rsidR="003C4E58">
        <w:t xml:space="preserve"> </w:t>
      </w:r>
      <w:r w:rsidR="00B572F6">
        <w:t xml:space="preserve"> From there he used very dark p</w:t>
      </w:r>
      <w:r w:rsidR="000156AD">
        <w:t>igments</w:t>
      </w:r>
      <w:r w:rsidR="00B572F6">
        <w:t xml:space="preserve"> as</w:t>
      </w:r>
      <w:r w:rsidR="000156AD">
        <w:t xml:space="preserve"> part of creating his armature </w:t>
      </w:r>
      <w:r w:rsidR="00B572F6">
        <w:t xml:space="preserve">which he could later adjust with lighter Casein layers. </w:t>
      </w:r>
      <w:r w:rsidR="003C4E58">
        <w:t xml:space="preserve"> He uses a spray bottle for misting </w:t>
      </w:r>
      <w:r w:rsidR="007F69C0">
        <w:t>of his palette</w:t>
      </w:r>
      <w:r w:rsidR="00002BAB">
        <w:t xml:space="preserve"> </w:t>
      </w:r>
      <w:r w:rsidR="003C4E58">
        <w:t xml:space="preserve">on drier days.  He recommends using a large brush in the beginning stages to avoid getting too detailed early on.  </w:t>
      </w:r>
      <w:r w:rsidR="001A5243">
        <w:t xml:space="preserve">He prefers a Princeton Aspen brush.  </w:t>
      </w:r>
      <w:r w:rsidR="00B572F6">
        <w:t xml:space="preserve">He demonstrated </w:t>
      </w:r>
      <w:r w:rsidR="000156AD">
        <w:t xml:space="preserve">painting on smooth Strathmore Bristol board, somewhat similar to 140# watercolor paper </w:t>
      </w:r>
      <w:r w:rsidR="001A5243">
        <w:t>and on a panel which has the advantage of not buckling.</w:t>
      </w:r>
    </w:p>
    <w:p w:rsidR="00FE3A2F" w:rsidRDefault="00D80788" w:rsidP="000A3E52">
      <w:r>
        <w:t xml:space="preserve">He </w:t>
      </w:r>
      <w:r w:rsidR="000156AD">
        <w:t xml:space="preserve">thinks of himself as a landscape painter and considers his work what could be called </w:t>
      </w:r>
      <w:r>
        <w:t>“abstract impre</w:t>
      </w:r>
      <w:r w:rsidR="00B572F6">
        <w:t>ssionism”.  He</w:t>
      </w:r>
      <w:r>
        <w:t xml:space="preserve"> connect</w:t>
      </w:r>
      <w:r w:rsidR="00B572F6">
        <w:t>s</w:t>
      </w:r>
      <w:r>
        <w:t xml:space="preserve"> different areas of the painting, following a system of “like to like”.  He focuses on shape, color and visual rhythm rather than descriptive elements in his paintings.</w:t>
      </w:r>
      <w:r w:rsidR="003C4E58">
        <w:t xml:space="preserve">  He puts his signature and the painti</w:t>
      </w:r>
      <w:r w:rsidR="00FB6F45">
        <w:t>ng title and date on the white edge of the painting or curves it int</w:t>
      </w:r>
      <w:r w:rsidR="000156AD">
        <w:t xml:space="preserve">o a quiet zone.  Scott will send an image of his finished demonstration painting to Gail to post on the SWS website. </w:t>
      </w:r>
    </w:p>
    <w:p w:rsidR="00FE3A2F" w:rsidRDefault="00FE3A2F" w:rsidP="000A3E52">
      <w:r>
        <w:t xml:space="preserve"> </w:t>
      </w:r>
      <w:r w:rsidR="001A5243">
        <w:t xml:space="preserve">SWS </w:t>
      </w:r>
      <w:proofErr w:type="gramStart"/>
      <w:r w:rsidR="001A5243">
        <w:t>does</w:t>
      </w:r>
      <w:proofErr w:type="gramEnd"/>
      <w:r w:rsidR="001A5243">
        <w:t xml:space="preserve"> allow Casein entries in our shows.  </w:t>
      </w:r>
      <w:r>
        <w:t xml:space="preserve">Thank you to Scott for an instructive and </w:t>
      </w:r>
      <w:r w:rsidR="001A5243">
        <w:t>engaging presentation</w:t>
      </w:r>
      <w:r>
        <w:t xml:space="preserve"> which showed the breadth and depth of the </w:t>
      </w:r>
      <w:proofErr w:type="spellStart"/>
      <w:r>
        <w:t>Casein</w:t>
      </w:r>
      <w:proofErr w:type="spellEnd"/>
      <w:r>
        <w:t xml:space="preserve"> medium!</w:t>
      </w:r>
    </w:p>
    <w:p w:rsidR="00D80788" w:rsidRDefault="000156AD" w:rsidP="000A3E52">
      <w:r>
        <w:t xml:space="preserve"> </w:t>
      </w:r>
      <w:r w:rsidR="00FE3A2F">
        <w:t xml:space="preserve">Scott’s website is </w:t>
      </w:r>
      <w:hyperlink r:id="rId4" w:history="1">
        <w:r w:rsidR="00FE3A2F" w:rsidRPr="00515738">
          <w:rPr>
            <w:rStyle w:val="Hyperlink"/>
          </w:rPr>
          <w:t>https://www.scottgellatly.com/</w:t>
        </w:r>
      </w:hyperlink>
      <w:r w:rsidR="00FE3A2F">
        <w:t>.</w:t>
      </w:r>
    </w:p>
    <w:p w:rsidR="00FE3A2F" w:rsidRDefault="00FE3A2F" w:rsidP="000A3E52">
      <w:r>
        <w:t>Respectfully submitted by SWS Secretary Gloria Fox, May 28, 2022</w:t>
      </w:r>
    </w:p>
    <w:p w:rsidR="00FB6F45" w:rsidRDefault="00FB6F45" w:rsidP="000A3E52"/>
    <w:p w:rsidR="00A15A8A" w:rsidRDefault="00A15A8A"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p w:rsidR="002A790E" w:rsidRDefault="002A790E" w:rsidP="000A3E52">
      <w:r>
        <w:t xml:space="preserve">  </w:t>
      </w:r>
    </w:p>
    <w:p w:rsidR="00396A56" w:rsidRDefault="00763557" w:rsidP="000A3E52">
      <w:r>
        <w:t xml:space="preserve">  </w:t>
      </w:r>
    </w:p>
    <w:p w:rsidR="00396A56" w:rsidRDefault="00396A56" w:rsidP="000A3E52"/>
    <w:p w:rsidR="00B001B2" w:rsidRDefault="00B001B2" w:rsidP="000A3E52"/>
    <w:p w:rsidR="004553D4" w:rsidRDefault="00B001B2" w:rsidP="000A3E52">
      <w:r>
        <w:t xml:space="preserve">  </w:t>
      </w:r>
      <w:r w:rsidR="004553D4">
        <w:t xml:space="preserve">  </w:t>
      </w:r>
    </w:p>
    <w:p w:rsidR="000A3E52" w:rsidRPr="000A3E52" w:rsidRDefault="000A3E52" w:rsidP="000A3E52">
      <w:r>
        <w:t xml:space="preserve">   </w:t>
      </w:r>
    </w:p>
    <w:sectPr w:rsidR="000A3E52" w:rsidRPr="000A3E52" w:rsidSect="00FB5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E52"/>
    <w:rsid w:val="00002BAB"/>
    <w:rsid w:val="000156AD"/>
    <w:rsid w:val="000A3E52"/>
    <w:rsid w:val="000A71C7"/>
    <w:rsid w:val="001A5243"/>
    <w:rsid w:val="002A790E"/>
    <w:rsid w:val="00396A56"/>
    <w:rsid w:val="003C4E58"/>
    <w:rsid w:val="004553D4"/>
    <w:rsid w:val="00475299"/>
    <w:rsid w:val="00537E49"/>
    <w:rsid w:val="00763557"/>
    <w:rsid w:val="00786BDA"/>
    <w:rsid w:val="007F69C0"/>
    <w:rsid w:val="00A15A8A"/>
    <w:rsid w:val="00B001B2"/>
    <w:rsid w:val="00B572F6"/>
    <w:rsid w:val="00B6652E"/>
    <w:rsid w:val="00BB50F9"/>
    <w:rsid w:val="00C911EB"/>
    <w:rsid w:val="00D80788"/>
    <w:rsid w:val="00E351E7"/>
    <w:rsid w:val="00F07D87"/>
    <w:rsid w:val="00FB5711"/>
    <w:rsid w:val="00FB6F45"/>
    <w:rsid w:val="00FE3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tgellat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Fox</dc:creator>
  <cp:lastModifiedBy>CJ Fox</cp:lastModifiedBy>
  <cp:revision>2</cp:revision>
  <dcterms:created xsi:type="dcterms:W3CDTF">2022-05-26T16:46:00Z</dcterms:created>
  <dcterms:modified xsi:type="dcterms:W3CDTF">2022-05-29T22:02:00Z</dcterms:modified>
</cp:coreProperties>
</file>